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68" w:rsidRDefault="002C7803">
      <w:pPr>
        <w:pStyle w:val="a3"/>
        <w:widowControl/>
        <w:shd w:val="clear" w:color="auto" w:fill="FFFFFF"/>
        <w:spacing w:beforeAutospacing="0" w:afterAutospacing="0" w:line="525" w:lineRule="atLeast"/>
        <w:ind w:firstLine="420"/>
        <w:jc w:val="center"/>
        <w:rPr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昆明市计划生育协会</w:t>
      </w: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2017</w:t>
      </w:r>
      <w:r>
        <w:rPr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年度决算公开绩效情况说明</w:t>
      </w:r>
    </w:p>
    <w:p w:rsidR="004E0668" w:rsidRDefault="004E0668">
      <w:pPr>
        <w:pStyle w:val="a3"/>
        <w:widowControl/>
        <w:shd w:val="clear" w:color="auto" w:fill="FFFFFF"/>
        <w:spacing w:beforeAutospacing="0" w:afterAutospacing="0" w:line="525" w:lineRule="atLeast"/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4E0668" w:rsidRDefault="002C7803">
      <w:pPr>
        <w:pStyle w:val="a3"/>
        <w:widowControl/>
        <w:numPr>
          <w:ilvl w:val="0"/>
          <w:numId w:val="1"/>
        </w:numPr>
        <w:spacing w:before="150" w:beforeAutospacing="0" w:afterAutospacing="0" w:line="450" w:lineRule="atLeast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  <w:shd w:val="clear" w:color="auto" w:fill="FFFFFF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  <w:shd w:val="clear" w:color="auto" w:fill="FFFFFF"/>
        </w:rPr>
        <w:t>重点绩效评价结果</w:t>
      </w:r>
    </w:p>
    <w:p w:rsidR="004E0668" w:rsidRDefault="002C7803">
      <w:pPr>
        <w:pStyle w:val="a3"/>
        <w:widowControl/>
        <w:spacing w:before="150" w:beforeAutospacing="0" w:afterAutospacing="0" w:line="45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年我单位无纳入财政的重点绩效评价事项。</w:t>
      </w:r>
    </w:p>
    <w:p w:rsidR="004E0668" w:rsidRDefault="002C7803">
      <w:pPr>
        <w:pStyle w:val="a3"/>
        <w:widowControl/>
        <w:numPr>
          <w:ilvl w:val="0"/>
          <w:numId w:val="1"/>
        </w:numPr>
        <w:spacing w:before="150" w:beforeAutospacing="0" w:afterAutospacing="0" w:line="450" w:lineRule="atLeast"/>
        <w:ind w:firstLineChars="200" w:firstLine="640"/>
        <w:rPr>
          <w:rFonts w:ascii="华文细黑" w:eastAsia="华文细黑" w:hAnsi="华文细黑" w:cs="华文细黑"/>
          <w:color w:val="333333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预算绩效情况</w:t>
      </w:r>
    </w:p>
    <w:p w:rsidR="004E0668" w:rsidRDefault="002C7803">
      <w:pPr>
        <w:pStyle w:val="a3"/>
        <w:widowControl/>
        <w:spacing w:before="150" w:beforeAutospacing="0" w:afterAutospacing="0" w:line="450" w:lineRule="atLeas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加强组织领导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协会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主要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领导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预算绩效管理工作进行安排布置，及时调整预算绩效管理工作领导小组，各部（室）明确专人负责本部门绩效工作，并结合实际工作定期或不定期召开会议研究绩效管理工作。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强化绩效目标管理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根据中央、省、市精神，结合单位实际和年度工作计划设定绩效目标，对绩效目标进行量化、细化，做到依据充分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指标明晰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能清晰反映绩效实现程度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报送格式符合规定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申报及时。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完善绩效监控管理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严格按照《昆明市预算绩效管理暂行办法》和《昆明市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计划生育协会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项目资金管理办法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暂行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》的要求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强化预算绩效过程管理。根据年初预算批复，将绩效管理指标分解到各部（室），明确阶段性目标，制定项目实施文本（方案），细化资金使用预算，并严格按文本（方案）实施。定期召开预算绩效领导小组会议，分析研究绩效管理工作，及时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各项目标任务进展情况，对进展缓慢、落实有难度的指标加强督促检查，积极协调解决有关问题。定期组织内部检查及时发现不足与偏差，采取有效改进措施，确保预期目标如期实现。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细化绩效评价管理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根据《昆明市计划生育协会绩效管理实施细则》，结合项目工作实际，选用评价指标细化、量化，能较好反映项目的绩效状况，充分反映项目专业特点和绩效目标实现程度，项目结题及时开展绩效自评，并将绩效管理及自评结果作为编报部门预算、制度完善和加强内部管理工作的重要依据。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提高预算绩效管理业务人员素质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财务人员按要求参加市财政局组织的预算绩效管理业务培训和学习。组织机关各部室绩效目标管理联络员进行内部培训，准确把握绩效管理目标内涵，熟悉绩效管理制度流程和方法，不断提高预算绩效管理水平和能力。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预算绩效管理实效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市计生协会通过加强预算绩效目标管理，科学合理制定指标体系，强化过程管理，注重结果运用，预算绩效管理工作顺利推进，绩效目标如期实现。</w:t>
      </w:r>
    </w:p>
    <w:p w:rsidR="004E0668" w:rsidRDefault="002C7803">
      <w:pPr>
        <w:spacing w:line="560" w:lineRule="exact"/>
        <w:ind w:firstLine="643"/>
        <w:rPr>
          <w:rFonts w:ascii="仿宋_GB2312" w:eastAsia="仿宋_GB2312" w:hAnsi="方正小标宋_GBK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年度重点任务。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创建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个流动人口服务管理示范点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创建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个优秀会员之家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创建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个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计生基层群众自治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管理示范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乡镇；</w:t>
      </w:r>
      <w:r>
        <w:rPr>
          <w:rFonts w:ascii="仿宋_GB2312" w:eastAsia="仿宋_GB2312" w:hint="eastAsia"/>
          <w:sz w:val="32"/>
          <w:szCs w:val="32"/>
        </w:rPr>
        <w:t>推进计划生育特殊家庭帮扶项目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深化“生育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关怀”行动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方正小标宋_GBK" w:hint="eastAsia"/>
          <w:sz w:val="32"/>
          <w:szCs w:val="32"/>
        </w:rPr>
        <w:t>抓实青春健康项目</w:t>
      </w:r>
      <w:r>
        <w:rPr>
          <w:rFonts w:ascii="仿宋_GB2312" w:eastAsia="仿宋_GB2312" w:hAnsi="方正小标宋_GBK" w:hint="eastAsia"/>
          <w:sz w:val="32"/>
          <w:szCs w:val="32"/>
        </w:rPr>
        <w:t>；</w:t>
      </w:r>
      <w:r>
        <w:rPr>
          <w:rFonts w:ascii="仿宋_GB2312" w:eastAsia="仿宋_GB2312" w:hAnsi="方正小标宋_GBK" w:hint="eastAsia"/>
          <w:sz w:val="32"/>
          <w:szCs w:val="32"/>
        </w:rPr>
        <w:t>加强人口文化建设。</w:t>
      </w:r>
    </w:p>
    <w:p w:rsidR="004E0668" w:rsidRDefault="002C7803">
      <w:pPr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</w:t>
      </w:r>
      <w:r>
        <w:rPr>
          <w:rFonts w:ascii="仿宋_GB2312" w:eastAsia="仿宋_GB2312" w:hAnsi="仿宋" w:hint="eastAsia"/>
          <w:sz w:val="32"/>
        </w:rPr>
        <w:t>完成情况。</w:t>
      </w:r>
    </w:p>
    <w:p w:rsidR="004E0668" w:rsidRDefault="002C7803">
      <w:pPr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</w:rPr>
        <w:lastRenderedPageBreak/>
        <w:t>（</w:t>
      </w:r>
      <w:r>
        <w:rPr>
          <w:rFonts w:ascii="仿宋_GB2312" w:eastAsia="仿宋_GB2312" w:hAnsi="仿宋" w:hint="eastAsia"/>
          <w:sz w:val="32"/>
        </w:rPr>
        <w:t>1</w:t>
      </w:r>
      <w:r>
        <w:rPr>
          <w:rFonts w:ascii="仿宋_GB2312" w:eastAsia="仿宋_GB2312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</w:rPr>
        <w:t>创建</w:t>
      </w:r>
      <w:r>
        <w:rPr>
          <w:rFonts w:ascii="仿宋_GB2312" w:eastAsia="仿宋_GB2312" w:hAnsi="仿宋" w:hint="eastAsia"/>
          <w:sz w:val="32"/>
        </w:rPr>
        <w:t>2</w:t>
      </w:r>
      <w:r>
        <w:rPr>
          <w:rFonts w:ascii="仿宋_GB2312" w:eastAsia="仿宋_GB2312" w:hAnsi="仿宋" w:hint="eastAsia"/>
          <w:sz w:val="32"/>
        </w:rPr>
        <w:t>个</w:t>
      </w:r>
      <w:r>
        <w:rPr>
          <w:rFonts w:ascii="仿宋_GB2312" w:eastAsia="仿宋_GB2312" w:hint="eastAsia"/>
          <w:sz w:val="32"/>
          <w:szCs w:val="32"/>
        </w:rPr>
        <w:t>计生基层群众自治示范</w:t>
      </w:r>
      <w:r>
        <w:rPr>
          <w:rFonts w:ascii="仿宋_GB2312" w:eastAsia="仿宋_GB2312" w:hint="eastAsia"/>
          <w:sz w:val="32"/>
          <w:szCs w:val="32"/>
        </w:rPr>
        <w:t>乡镇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晋宁区</w:t>
      </w:r>
      <w:proofErr w:type="gramStart"/>
      <w:r>
        <w:rPr>
          <w:rFonts w:ascii="仿宋_GB2312" w:eastAsia="仿宋_GB2312" w:hint="eastAsia"/>
          <w:sz w:val="32"/>
          <w:szCs w:val="32"/>
        </w:rPr>
        <w:t>上蒜镇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东川区拖布卡镇</w:t>
      </w:r>
      <w:r>
        <w:rPr>
          <w:rFonts w:ascii="仿宋_GB2312" w:eastAsia="仿宋_GB2312" w:hint="eastAsia"/>
          <w:sz w:val="32"/>
          <w:szCs w:val="32"/>
        </w:rPr>
        <w:t>“计生基层群众自治示范</w:t>
      </w:r>
      <w:r>
        <w:rPr>
          <w:rFonts w:ascii="仿宋_GB2312" w:eastAsia="仿宋_GB2312" w:hint="eastAsia"/>
          <w:sz w:val="32"/>
          <w:szCs w:val="32"/>
        </w:rPr>
        <w:t>乡镇”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项目</w:t>
      </w:r>
      <w:r>
        <w:rPr>
          <w:rFonts w:ascii="仿宋_GB2312" w:eastAsia="仿宋_GB2312" w:hint="eastAsia"/>
          <w:sz w:val="32"/>
          <w:szCs w:val="32"/>
        </w:rPr>
        <w:t>创建，投资金</w:t>
      </w:r>
      <w:r>
        <w:rPr>
          <w:rFonts w:ascii="仿宋_GB2312" w:eastAsia="仿宋_GB2312" w:hint="eastAsia"/>
          <w:sz w:val="32"/>
          <w:szCs w:val="32"/>
        </w:rPr>
        <w:t>15.4</w:t>
      </w:r>
      <w:r>
        <w:rPr>
          <w:rFonts w:ascii="仿宋_GB2312" w:eastAsia="仿宋_GB2312" w:hint="eastAsia"/>
          <w:sz w:val="32"/>
          <w:szCs w:val="32"/>
        </w:rPr>
        <w:t>万元，其中</w:t>
      </w:r>
      <w:proofErr w:type="gramStart"/>
      <w:r>
        <w:rPr>
          <w:rFonts w:ascii="仿宋_GB2312" w:eastAsia="仿宋_GB2312" w:hint="eastAsia"/>
          <w:sz w:val="32"/>
          <w:szCs w:val="32"/>
        </w:rPr>
        <w:t>省级资金</w:t>
      </w:r>
      <w:proofErr w:type="gramEnd"/>
      <w:r>
        <w:rPr>
          <w:rFonts w:ascii="仿宋_GB2312" w:eastAsia="仿宋_GB2312" w:hint="eastAsia"/>
          <w:sz w:val="32"/>
          <w:szCs w:val="32"/>
        </w:rPr>
        <w:t>7.4</w:t>
      </w:r>
      <w:r>
        <w:rPr>
          <w:rFonts w:ascii="仿宋_GB2312" w:eastAsia="仿宋_GB2312" w:hint="eastAsia"/>
          <w:sz w:val="32"/>
          <w:szCs w:val="32"/>
        </w:rPr>
        <w:t>万元，市级资金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。项目点通过开展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全面</w:t>
      </w:r>
      <w:proofErr w:type="gramStart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二孩等计生</w:t>
      </w:r>
      <w:proofErr w:type="gramEnd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政策、计生协章程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宣传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培训，组织服务活动，计生自治村规民约修订、完善，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提高了基层计生协自我管理、自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我教育、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自我服务、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自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我监督的能力。</w:t>
      </w:r>
    </w:p>
    <w:p w:rsidR="004E0668" w:rsidRDefault="002C7803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创建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个优秀会员之家。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选定</w:t>
      </w:r>
      <w:proofErr w:type="gramStart"/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盘龙区盘江</w:t>
      </w:r>
      <w:proofErr w:type="gramEnd"/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社区、安宁市金方街道新村社区、安宁市县街街道</w:t>
      </w:r>
      <w:proofErr w:type="gramStart"/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鸣矣河村</w:t>
      </w:r>
      <w:proofErr w:type="gramEnd"/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、晋宁区六街镇龙王塘村、晋宁区六街镇新寨村，作为市级优秀“会员之家”项目示范点，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投入项目资金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“会员之家”建设形成</w:t>
      </w:r>
      <w:proofErr w:type="gramStart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多主题</w:t>
      </w:r>
      <w:proofErr w:type="gramEnd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宣传、多角度服务、全方位展示人口文化的宣传格局，让会员在家门口就感受到党和政府的关怀和计生协的温暖。</w:t>
      </w:r>
    </w:p>
    <w:p w:rsidR="004E0668" w:rsidRDefault="002C7803">
      <w:pPr>
        <w:spacing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创建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个流动人口服务管理示范街道。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选取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五华区</w:t>
      </w:r>
      <w:proofErr w:type="gramStart"/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月芽塘社区</w:t>
      </w:r>
      <w:proofErr w:type="gramEnd"/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和寻甸县南钟社区为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流动人口服务管理项目示范点，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项目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资金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万元。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项目活动主要围绕建立完善流动人口“会员之家”、流动人口“儿童之家”等阵地建设；制作“关注流动人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口、关爱流动儿童”的宣传资料，制作计生宣传品和计划生育宣传长廊等内容。开展政策法规、生殖健康等讲座，技能培训，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协调相关部门为流动人口提供维权服务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。通过丰富多彩的活动，计生协会的基础建设进一步加强，组织网络更加健全，宣传服务不断深入，工作水平明显提高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t>有效增强了流动人口的获得感、认同感和归属感，促进了流动人</w:t>
      </w:r>
      <w:r>
        <w:rPr>
          <w:rFonts w:ascii="仿宋_GB2312" w:eastAsia="仿宋_GB2312" w:hAnsi="微软雅黑" w:hint="eastAsia"/>
          <w:bCs/>
          <w:sz w:val="32"/>
          <w:szCs w:val="32"/>
          <w:shd w:val="clear" w:color="auto" w:fill="FFFFFF"/>
        </w:rPr>
        <w:lastRenderedPageBreak/>
        <w:t>口及其家庭全面发展。</w:t>
      </w:r>
    </w:p>
    <w:p w:rsidR="004E0668" w:rsidRDefault="002C78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int="eastAsia"/>
          <w:sz w:val="32"/>
          <w:szCs w:val="32"/>
        </w:rPr>
        <w:t>推进计划生育特殊家庭帮扶项目。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市计生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继续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承办中国计生协计生特殊家庭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失独家庭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帮扶项目，选取西山区、官渡区、安宁市为项目实施地，目标人群共计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int="eastAsia"/>
          <w:sz w:val="32"/>
          <w:szCs w:val="32"/>
        </w:rPr>
        <w:t>项目围绕计生特殊家庭的需求，结合昆明实际开展了慰问帮扶、亲情陪伴、家政服务、免费办理公交爱心卡、健康体检、赠送计生家庭意外伤害保险、社区活动等帮扶工作。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完成特殊家庭信息采集</w:t>
      </w:r>
      <w:r>
        <w:rPr>
          <w:rFonts w:ascii="仿宋_GB2312" w:eastAsia="仿宋_GB2312" w:hAnsi="仿宋_GB2312" w:cs="仿宋_GB2312" w:hint="eastAsia"/>
          <w:sz w:val="32"/>
          <w:szCs w:val="32"/>
        </w:rPr>
        <w:t>623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户，发放家政服务卡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张，开展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关怀</w:t>
      </w:r>
      <w:r>
        <w:rPr>
          <w:rFonts w:ascii="仿宋_GB2312" w:eastAsia="仿宋_GB2312" w:hAnsi="仿宋_GB2312" w:cs="仿宋_GB2312" w:hint="eastAsia"/>
          <w:sz w:val="32"/>
          <w:szCs w:val="32"/>
        </w:rPr>
        <w:t>慰问</w:t>
      </w:r>
      <w:r>
        <w:rPr>
          <w:rFonts w:ascii="仿宋_GB2312" w:eastAsia="仿宋_GB2312" w:hAnsi="仿宋_GB2312" w:cs="仿宋_GB2312" w:hint="eastAsia"/>
          <w:sz w:val="32"/>
          <w:szCs w:val="32"/>
        </w:rPr>
        <w:t>610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</w:t>
      </w:r>
      <w:r>
        <w:rPr>
          <w:rFonts w:ascii="仿宋_GB2312" w:eastAsia="仿宋_GB2312" w:hAnsi="仿宋_GB2312" w:cs="仿宋_GB2312" w:hint="eastAsia"/>
          <w:sz w:val="32"/>
          <w:szCs w:val="32"/>
        </w:rPr>
        <w:t>累计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公交</w:t>
      </w:r>
      <w:r>
        <w:rPr>
          <w:rFonts w:ascii="仿宋_GB2312" w:eastAsia="仿宋_GB2312" w:hAnsi="仿宋_GB2312" w:cs="仿宋_GB2312" w:hint="eastAsia"/>
          <w:sz w:val="32"/>
          <w:szCs w:val="32"/>
        </w:rPr>
        <w:t>爱心卡</w:t>
      </w:r>
      <w:r>
        <w:rPr>
          <w:rFonts w:ascii="仿宋_GB2312" w:eastAsia="仿宋_GB2312" w:hAnsi="仿宋_GB2312" w:cs="仿宋_GB2312" w:hint="eastAsia"/>
          <w:sz w:val="32"/>
          <w:szCs w:val="32"/>
        </w:rPr>
        <w:t>1148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>，开展健康体检</w:t>
      </w:r>
      <w:r>
        <w:rPr>
          <w:rFonts w:ascii="仿宋_GB2312" w:eastAsia="仿宋_GB2312" w:hAnsi="仿宋_GB2312" w:cs="仿宋_GB2312" w:hint="eastAsia"/>
          <w:sz w:val="32"/>
          <w:szCs w:val="32"/>
        </w:rPr>
        <w:t>210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户，赠送计生家庭意外伤害保险</w:t>
      </w:r>
      <w:r>
        <w:rPr>
          <w:rFonts w:ascii="仿宋_GB2312" w:eastAsia="仿宋_GB2312" w:hAnsi="仿宋_GB2312" w:cs="仿宋_GB2312" w:hint="eastAsia"/>
          <w:sz w:val="32"/>
          <w:szCs w:val="32"/>
        </w:rPr>
        <w:t>610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户，组织大学生志愿者在中秋、国庆期间开展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亲情陪伴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市计生</w:t>
      </w:r>
      <w:proofErr w:type="gramStart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协预算</w:t>
      </w:r>
      <w:proofErr w:type="gramEnd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资金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通过项目实施，对计生特殊家庭开展实实在在的帮扶，从物质和精神上对这些特殊家庭给予最大程度的社会关爱，在一定程度上改善他们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的生活，解决了实际困难，使他们打开心扉，改善心境，主动融入社会，重</w:t>
      </w:r>
      <w:proofErr w:type="gramStart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拾生活</w:t>
      </w:r>
      <w:proofErr w:type="gramEnd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信心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0668" w:rsidRDefault="002C7803">
      <w:pPr>
        <w:spacing w:line="560" w:lineRule="exact"/>
        <w:ind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深化“生育关怀”行动。一是项目化运作，联合富民县计生协开展留守儿童生育关怀活动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联合东川区计生协开展贫困计生家庭、留守妇女、老人等生育关怀活动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。项目支出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万元。</w:t>
      </w:r>
      <w:r>
        <w:rPr>
          <w:rFonts w:ascii="仿宋_GB2312" w:eastAsia="仿宋_GB2312" w:hAnsi="宋体" w:hint="eastAsia"/>
          <w:color w:val="000000"/>
          <w:sz w:val="32"/>
        </w:rPr>
        <w:t>二是</w:t>
      </w:r>
      <w:r>
        <w:rPr>
          <w:rFonts w:ascii="仿宋_GB2312" w:eastAsia="仿宋_GB2312" w:hint="eastAsia"/>
          <w:sz w:val="32"/>
          <w:szCs w:val="32"/>
        </w:rPr>
        <w:t>推进生育关怀与扶贫攻坚相结合</w:t>
      </w:r>
      <w:r>
        <w:rPr>
          <w:rFonts w:ascii="仿宋_GB2312" w:eastAsia="仿宋_GB2312" w:hint="eastAsia"/>
          <w:sz w:val="32"/>
          <w:szCs w:val="32"/>
        </w:rPr>
        <w:t>。坚持“长短结合”发展特色产业，</w:t>
      </w:r>
      <w:r>
        <w:rPr>
          <w:rFonts w:ascii="仿宋_GB2312" w:eastAsia="仿宋_GB2312" w:hAnsi="宋体" w:hint="eastAsia"/>
          <w:color w:val="000000"/>
          <w:sz w:val="32"/>
        </w:rPr>
        <w:t>扎实开展精准扶贫</w:t>
      </w:r>
      <w:r>
        <w:rPr>
          <w:rFonts w:ascii="仿宋_GB2312" w:eastAsia="仿宋_GB2312" w:hAnsi="仿宋_GB2312" w:cs="仿宋_GB2312" w:hint="eastAsia"/>
          <w:sz w:val="32"/>
          <w:szCs w:val="32"/>
        </w:rPr>
        <w:t>，年内投入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</w:t>
      </w:r>
      <w:r>
        <w:rPr>
          <w:rFonts w:ascii="仿宋_GB2312" w:eastAsia="仿宋_GB2312" w:hAnsi="仿宋_GB2312" w:cs="仿宋_GB2312" w:hint="eastAsia"/>
          <w:sz w:val="32"/>
          <w:szCs w:val="32"/>
        </w:rPr>
        <w:t>扶贫资金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12.34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E0668" w:rsidRDefault="002C7803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方正小标宋_GBK" w:hint="eastAsia"/>
          <w:sz w:val="32"/>
          <w:szCs w:val="32"/>
        </w:rPr>
        <w:t>6.</w:t>
      </w:r>
      <w:r>
        <w:rPr>
          <w:rFonts w:ascii="仿宋_GB2312" w:eastAsia="仿宋_GB2312" w:hAnsi="方正小标宋_GBK" w:hint="eastAsia"/>
          <w:sz w:val="32"/>
          <w:szCs w:val="32"/>
        </w:rPr>
        <w:t>抓实青春健康项目。</w:t>
      </w:r>
      <w:r>
        <w:rPr>
          <w:rFonts w:ascii="仿宋_GB2312" w:eastAsia="仿宋_GB2312" w:hAnsi="方正小标宋_GBK" w:hint="eastAsia"/>
          <w:sz w:val="32"/>
          <w:szCs w:val="32"/>
        </w:rPr>
        <w:t>一是守护青春，关爱学生健康。开展</w:t>
      </w:r>
      <w:r>
        <w:rPr>
          <w:rFonts w:ascii="仿宋_GB2312" w:eastAsia="仿宋_GB2312" w:hAnsi="方正小标宋_GBK" w:hint="eastAsia"/>
          <w:sz w:val="32"/>
          <w:szCs w:val="32"/>
        </w:rPr>
        <w:t>省</w:t>
      </w:r>
      <w:r>
        <w:rPr>
          <w:rFonts w:ascii="仿宋_GB2312" w:eastAsia="仿宋_GB2312" w:hAnsi="方正小标宋_GBK" w:hint="eastAsia"/>
          <w:sz w:val="32"/>
          <w:szCs w:val="32"/>
        </w:rPr>
        <w:t>、市</w:t>
      </w:r>
      <w:r>
        <w:rPr>
          <w:rFonts w:ascii="仿宋_GB2312" w:eastAsia="仿宋_GB2312" w:hAnsi="方正小标宋_GBK" w:hint="eastAsia"/>
          <w:sz w:val="32"/>
          <w:szCs w:val="32"/>
        </w:rPr>
        <w:t>级青春健康示范项目</w:t>
      </w:r>
      <w:r>
        <w:rPr>
          <w:rFonts w:ascii="仿宋_GB2312" w:eastAsia="仿宋_GB2312" w:hAnsi="方正小标宋_GBK" w:hint="eastAsia"/>
          <w:sz w:val="32"/>
          <w:szCs w:val="32"/>
        </w:rPr>
        <w:t>3</w:t>
      </w:r>
      <w:r>
        <w:rPr>
          <w:rFonts w:ascii="仿宋_GB2312" w:eastAsia="仿宋_GB2312" w:hAnsi="方正小标宋_GBK" w:hint="eastAsia"/>
          <w:sz w:val="32"/>
          <w:szCs w:val="32"/>
        </w:rPr>
        <w:t>个，投入资金</w:t>
      </w:r>
      <w:r>
        <w:rPr>
          <w:rFonts w:ascii="仿宋_GB2312" w:eastAsia="仿宋_GB2312" w:hAnsi="方正小标宋_GBK" w:hint="eastAsia"/>
          <w:sz w:val="32"/>
          <w:szCs w:val="32"/>
        </w:rPr>
        <w:t>15.44</w:t>
      </w:r>
      <w:r>
        <w:rPr>
          <w:rFonts w:ascii="仿宋_GB2312" w:eastAsia="仿宋_GB2312" w:hAnsi="方正小标宋_GBK" w:hint="eastAsia"/>
          <w:sz w:val="32"/>
          <w:szCs w:val="32"/>
        </w:rPr>
        <w:t>万元</w:t>
      </w:r>
      <w:r>
        <w:rPr>
          <w:rFonts w:ascii="仿宋_GB2312" w:eastAsia="仿宋_GB2312" w:hAnsi="方正小标宋_GBK" w:hint="eastAsia"/>
          <w:sz w:val="32"/>
          <w:szCs w:val="32"/>
        </w:rPr>
        <w:t>。</w:t>
      </w:r>
      <w:r>
        <w:rPr>
          <w:rFonts w:ascii="仿宋_GB2312" w:eastAsia="仿宋_GB2312" w:hAnsi="方正小标宋_GBK" w:hint="eastAsia"/>
          <w:sz w:val="32"/>
          <w:szCs w:val="32"/>
        </w:rPr>
        <w:lastRenderedPageBreak/>
        <w:t>市级资金</w:t>
      </w:r>
      <w:r>
        <w:rPr>
          <w:rFonts w:ascii="仿宋_GB2312" w:eastAsia="仿宋_GB2312" w:hAnsi="方正小标宋_GBK" w:hint="eastAsia"/>
          <w:sz w:val="32"/>
          <w:szCs w:val="32"/>
        </w:rPr>
        <w:t>10</w:t>
      </w:r>
      <w:r>
        <w:rPr>
          <w:rFonts w:ascii="仿宋_GB2312" w:eastAsia="仿宋_GB2312" w:hAnsi="方正小标宋_GBK" w:hint="eastAsia"/>
          <w:sz w:val="32"/>
          <w:szCs w:val="32"/>
        </w:rPr>
        <w:t>万元。</w:t>
      </w:r>
      <w:r>
        <w:rPr>
          <w:rFonts w:ascii="仿宋_GB2312" w:eastAsia="仿宋_GB2312" w:hAnsi="方正小标宋_GBK" w:hint="eastAsia"/>
          <w:sz w:val="32"/>
          <w:szCs w:val="32"/>
        </w:rPr>
        <w:t>针对农村</w:t>
      </w:r>
      <w:r>
        <w:rPr>
          <w:rFonts w:ascii="仿宋_GB2312" w:eastAsia="仿宋_GB2312" w:hAnsi="方正小标宋_GBK" w:hint="eastAsia"/>
          <w:sz w:val="32"/>
          <w:szCs w:val="32"/>
        </w:rPr>
        <w:t>初中生</w:t>
      </w:r>
      <w:r>
        <w:rPr>
          <w:rFonts w:ascii="仿宋_GB2312" w:eastAsia="仿宋_GB2312" w:hAnsi="方正小标宋_GBK" w:hint="eastAsia"/>
          <w:sz w:val="32"/>
          <w:szCs w:val="32"/>
        </w:rPr>
        <w:t>，</w:t>
      </w:r>
      <w:r>
        <w:rPr>
          <w:rFonts w:ascii="仿宋_GB2312" w:eastAsia="仿宋_GB2312" w:hAnsi="方正小标宋_GBK" w:hint="eastAsia"/>
          <w:sz w:val="32"/>
          <w:szCs w:val="32"/>
        </w:rPr>
        <w:t>在</w:t>
      </w:r>
      <w:r>
        <w:rPr>
          <w:rFonts w:ascii="仿宋_GB2312" w:eastAsia="仿宋_GB2312" w:hAnsi="方正小标宋_GBK" w:hint="eastAsia"/>
          <w:sz w:val="32"/>
          <w:szCs w:val="32"/>
        </w:rPr>
        <w:t>寻甸县仁德第一初级中学开展“青春健康示范教育”省级项目</w:t>
      </w:r>
      <w:r>
        <w:rPr>
          <w:rFonts w:ascii="仿宋_GB2312" w:eastAsia="仿宋_GB2312" w:hAnsi="方正小标宋_GBK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针对民办高校大学生，在云南经济管理学院开展“民办高校青春期生殖健康创新服务”市级项目。</w:t>
      </w:r>
      <w:r>
        <w:rPr>
          <w:rFonts w:ascii="仿宋_GB2312" w:eastAsia="仿宋_GB2312" w:hAnsi="宋体" w:hint="eastAsia"/>
          <w:sz w:val="32"/>
          <w:szCs w:val="32"/>
        </w:rPr>
        <w:t>二是创</w:t>
      </w:r>
      <w:r>
        <w:rPr>
          <w:rFonts w:ascii="仿宋_GB2312" w:eastAsia="仿宋_GB2312" w:hint="eastAsia"/>
          <w:sz w:val="32"/>
          <w:szCs w:val="32"/>
        </w:rPr>
        <w:t>新载体，打造服务亮点。</w:t>
      </w:r>
      <w:r>
        <w:rPr>
          <w:rFonts w:ascii="仿宋_GB2312" w:eastAsia="仿宋_GB2312" w:hAnsi="宋体" w:hint="eastAsia"/>
          <w:sz w:val="32"/>
          <w:szCs w:val="32"/>
        </w:rPr>
        <w:t>通过讲座、选修课、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平台</w:t>
      </w:r>
      <w:r>
        <w:rPr>
          <w:rFonts w:ascii="仿宋_GB2312" w:eastAsia="仿宋_GB2312" w:hAnsi="宋体" w:hint="eastAsia"/>
          <w:sz w:val="32"/>
          <w:szCs w:val="32"/>
        </w:rPr>
        <w:t>推广咨询</w:t>
      </w:r>
      <w:r>
        <w:rPr>
          <w:rFonts w:ascii="仿宋_GB2312" w:eastAsia="仿宋_GB2312" w:hAnsi="宋体" w:hint="eastAsia"/>
          <w:sz w:val="32"/>
          <w:szCs w:val="32"/>
        </w:rPr>
        <w:t>服务渠道和联系方式，为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名意外怀孕学生提供咨询和转介服务</w:t>
      </w:r>
      <w:r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利</w:t>
      </w:r>
      <w:r>
        <w:rPr>
          <w:rFonts w:ascii="仿宋_GB2312" w:eastAsia="仿宋_GB2312" w:hAnsi="宋体" w:hint="eastAsia"/>
          <w:sz w:val="32"/>
          <w:szCs w:val="32"/>
        </w:rPr>
        <w:t>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微信平台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和热线电话，安排青春健康教育专家或心理咨询专家对家长（学生）的问题进行个案咨询；利用新媒体，通过线上（移动视频）</w:t>
      </w:r>
      <w:r>
        <w:rPr>
          <w:rFonts w:ascii="仿宋_GB2312" w:eastAsia="仿宋_GB2312" w:hAnsi="宋体" w:hint="eastAsia"/>
          <w:sz w:val="32"/>
          <w:szCs w:val="32"/>
        </w:rPr>
        <w:t>+</w:t>
      </w:r>
      <w:r>
        <w:rPr>
          <w:rFonts w:ascii="仿宋_GB2312" w:eastAsia="仿宋_GB2312" w:hAnsi="宋体" w:hint="eastAsia"/>
          <w:sz w:val="32"/>
          <w:szCs w:val="32"/>
        </w:rPr>
        <w:t>线下（教师资源）的全方位系统，建立跟进模式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适时进行公众平台粉丝互动</w:t>
      </w:r>
      <w:r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积累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阅读课程</w:t>
      </w:r>
      <w:r>
        <w:rPr>
          <w:rFonts w:ascii="仿宋_GB2312" w:eastAsia="仿宋_GB2312" w:hAnsi="宋体"/>
          <w:sz w:val="32"/>
          <w:szCs w:val="32"/>
        </w:rPr>
        <w:t>”“</w:t>
      </w:r>
      <w:r>
        <w:rPr>
          <w:rFonts w:ascii="仿宋_GB2312" w:eastAsia="仿宋_GB2312" w:hAnsi="宋体" w:hint="eastAsia"/>
          <w:sz w:val="32"/>
          <w:szCs w:val="32"/>
        </w:rPr>
        <w:t>戏剧课程</w:t>
      </w:r>
      <w:r>
        <w:rPr>
          <w:rFonts w:ascii="仿宋_GB2312" w:eastAsia="仿宋_GB2312" w:hAnsi="宋体"/>
          <w:sz w:val="32"/>
          <w:szCs w:val="32"/>
        </w:rPr>
        <w:t>”“</w:t>
      </w:r>
      <w:r>
        <w:rPr>
          <w:rFonts w:ascii="仿宋_GB2312" w:eastAsia="仿宋_GB2312" w:hAnsi="宋体" w:hint="eastAsia"/>
          <w:sz w:val="32"/>
          <w:szCs w:val="32"/>
        </w:rPr>
        <w:t>家长培训</w:t>
      </w:r>
      <w:r>
        <w:rPr>
          <w:rFonts w:ascii="仿宋_GB2312" w:eastAsia="仿宋_GB2312" w:hAnsi="宋体"/>
          <w:sz w:val="32"/>
          <w:szCs w:val="32"/>
        </w:rPr>
        <w:t>”“</w:t>
      </w:r>
      <w:r>
        <w:rPr>
          <w:rFonts w:ascii="仿宋_GB2312" w:eastAsia="仿宋_GB2312" w:hAnsi="宋体" w:hint="eastAsia"/>
          <w:sz w:val="32"/>
          <w:szCs w:val="32"/>
        </w:rPr>
        <w:t>朗诵比赛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等活动经验，探索并研发中学青春健康资料包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汇编咨询案例集，制作课程微视频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为当地其他学校开展青春健康工作提供借鉴和参考</w:t>
      </w:r>
      <w:r>
        <w:rPr>
          <w:rFonts w:ascii="仿宋_GB2312" w:eastAsia="仿宋_GB2312" w:hAnsi="宋体" w:hint="eastAsia"/>
          <w:sz w:val="32"/>
          <w:szCs w:val="32"/>
        </w:rPr>
        <w:t>。三</w:t>
      </w:r>
      <w:r>
        <w:rPr>
          <w:rFonts w:ascii="仿宋_GB2312" w:eastAsia="仿宋_GB2312" w:hAnsi="宋体" w:hint="eastAsia"/>
          <w:sz w:val="32"/>
          <w:szCs w:val="32"/>
        </w:rPr>
        <w:t>是</w:t>
      </w:r>
      <w:r>
        <w:rPr>
          <w:rFonts w:ascii="仿宋_GB2312" w:eastAsia="仿宋_GB2312" w:hAnsi="宋体" w:hint="eastAsia"/>
          <w:sz w:val="32"/>
          <w:szCs w:val="32"/>
        </w:rPr>
        <w:t>建强</w:t>
      </w:r>
      <w:r>
        <w:rPr>
          <w:rFonts w:ascii="仿宋_GB2312" w:eastAsia="仿宋_GB2312" w:hint="eastAsia"/>
          <w:sz w:val="32"/>
          <w:szCs w:val="32"/>
        </w:rPr>
        <w:t>队伍，</w:t>
      </w:r>
      <w:proofErr w:type="gramStart"/>
      <w:r>
        <w:rPr>
          <w:rFonts w:ascii="仿宋_GB2312" w:eastAsia="仿宋_GB2312" w:hint="eastAsia"/>
          <w:sz w:val="32"/>
          <w:szCs w:val="32"/>
        </w:rPr>
        <w:t>做优志愿</w:t>
      </w:r>
      <w:proofErr w:type="gramEnd"/>
      <w:r>
        <w:rPr>
          <w:rFonts w:ascii="仿宋_GB2312" w:eastAsia="仿宋_GB2312" w:hint="eastAsia"/>
          <w:sz w:val="32"/>
          <w:szCs w:val="32"/>
        </w:rPr>
        <w:t>服务。组织基层协会秘书长、计生专干、市级青春健</w:t>
      </w:r>
      <w:r>
        <w:rPr>
          <w:rFonts w:ascii="仿宋_GB2312" w:eastAsia="仿宋_GB2312" w:hAnsi="宋体" w:hint="eastAsia"/>
          <w:sz w:val="32"/>
          <w:szCs w:val="32"/>
        </w:rPr>
        <w:t>康项目点负责人</w:t>
      </w:r>
      <w:r>
        <w:rPr>
          <w:rFonts w:ascii="仿宋_GB2312" w:eastAsia="仿宋_GB2312" w:hAnsi="宋体" w:hint="eastAsia"/>
          <w:sz w:val="32"/>
          <w:szCs w:val="32"/>
        </w:rPr>
        <w:t>开展</w:t>
      </w:r>
      <w:r>
        <w:rPr>
          <w:rFonts w:ascii="仿宋_GB2312" w:eastAsia="仿宋_GB2312" w:hAnsi="宋体" w:hint="eastAsia"/>
          <w:sz w:val="32"/>
          <w:szCs w:val="32"/>
        </w:rPr>
        <w:t>昆明市第一期青春健康师资培训</w:t>
      </w:r>
      <w:r>
        <w:rPr>
          <w:rFonts w:ascii="仿宋_GB2312" w:eastAsia="仿宋_GB2312" w:hAnsi="宋体" w:hint="eastAsia"/>
          <w:sz w:val="32"/>
          <w:szCs w:val="32"/>
        </w:rPr>
        <w:t>，积极参加中国计生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协全国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大学生青春健康演讲大赛云南赛区选拔赛和省级青春健康师资培训，</w:t>
      </w:r>
      <w:r>
        <w:rPr>
          <w:rFonts w:ascii="仿宋_GB2312" w:eastAsia="仿宋_GB2312" w:hAnsi="宋体" w:hint="eastAsia"/>
          <w:sz w:val="32"/>
          <w:szCs w:val="32"/>
        </w:rPr>
        <w:t>推进全市青春健康工作常态化</w:t>
      </w:r>
      <w:r>
        <w:rPr>
          <w:rFonts w:ascii="仿宋_GB2312" w:eastAsia="仿宋_GB2312" w:hAnsi="宋体" w:hint="eastAsia"/>
          <w:sz w:val="32"/>
          <w:szCs w:val="32"/>
        </w:rPr>
        <w:t>、规范化。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通过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开展青春健康教育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系列活动，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带动了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社会、学校和家庭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共同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关注、参与青春健康教育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的浓厚氛围，形成了政府主导、社会参与、家庭关注的良好氛围。为青少年树立正确的人生态度，掌握正确的人生技能起到了积极促进作用，也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让更多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人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认识到正确对待孩子青春期变化的重要性。</w:t>
      </w:r>
    </w:p>
    <w:p w:rsidR="004E0668" w:rsidRDefault="002C78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方正小标宋_GBK" w:hint="eastAsia"/>
          <w:sz w:val="32"/>
          <w:szCs w:val="32"/>
        </w:rPr>
        <w:t>加强人口文化建设。</w:t>
      </w:r>
      <w:r>
        <w:rPr>
          <w:rFonts w:ascii="仿宋_GB2312" w:eastAsia="仿宋_GB2312" w:hAnsi="黑体" w:hint="eastAsia"/>
          <w:sz w:val="32"/>
          <w:szCs w:val="32"/>
        </w:rPr>
        <w:t>开展</w:t>
      </w:r>
      <w:r>
        <w:rPr>
          <w:rFonts w:ascii="仿宋_GB2312" w:eastAsia="仿宋_GB2312" w:hAnsi="黑体" w:hint="eastAsia"/>
          <w:sz w:val="32"/>
          <w:szCs w:val="32"/>
        </w:rPr>
        <w:t>“落实六项任务·共创文明昆明”人口文化主题（摄影）作品征集评选活动，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共征集到</w:t>
      </w:r>
      <w:r>
        <w:rPr>
          <w:rFonts w:ascii="仿宋_GB2312" w:eastAsia="仿宋_GB2312" w:hAnsi="仿宋" w:hint="eastAsia"/>
          <w:sz w:val="32"/>
          <w:szCs w:val="32"/>
        </w:rPr>
        <w:t>337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幅作品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邀请省、市摄影家协会相关专家组成评审组，公开公正评选出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个一等奖、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个二等奖、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个三等奖和</w:t>
      </w:r>
      <w:r>
        <w:rPr>
          <w:rFonts w:ascii="仿宋_GB2312" w:eastAsia="仿宋_GB2312" w:hAnsi="仿宋" w:hint="eastAsia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个优秀奖。同时，</w:t>
      </w:r>
      <w:r>
        <w:rPr>
          <w:rFonts w:ascii="仿宋_GB2312" w:eastAsia="仿宋_GB2312" w:hAnsi="仿宋" w:hint="eastAsia"/>
          <w:sz w:val="32"/>
          <w:szCs w:val="32"/>
        </w:rPr>
        <w:t>还通过</w:t>
      </w:r>
      <w:r>
        <w:rPr>
          <w:rFonts w:ascii="仿宋_GB2312" w:eastAsia="仿宋_GB2312" w:hAnsi="仿宋" w:hint="eastAsia"/>
          <w:sz w:val="32"/>
          <w:szCs w:val="32"/>
        </w:rPr>
        <w:t>市计生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协微信公众号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评出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副</w:t>
      </w:r>
      <w:r>
        <w:rPr>
          <w:rFonts w:ascii="仿宋_GB2312" w:eastAsia="仿宋_GB2312" w:hAnsi="仿宋" w:hint="eastAsia"/>
          <w:sz w:val="32"/>
          <w:szCs w:val="32"/>
        </w:rPr>
        <w:t>“群众最喜爱的人口文化摄影作品”。</w:t>
      </w:r>
      <w:r>
        <w:rPr>
          <w:rFonts w:ascii="仿宋_GB2312" w:eastAsia="仿宋_GB2312" w:hAnsi="仿宋" w:hint="eastAsia"/>
          <w:sz w:val="32"/>
          <w:szCs w:val="32"/>
        </w:rPr>
        <w:t>活动的举办</w:t>
      </w:r>
      <w:r>
        <w:rPr>
          <w:rFonts w:ascii="仿宋_GB2312" w:eastAsia="仿宋_GB2312" w:hAnsi="仿宋" w:hint="eastAsia"/>
          <w:sz w:val="32"/>
          <w:szCs w:val="32"/>
        </w:rPr>
        <w:t>进一步丰富</w:t>
      </w:r>
      <w:r>
        <w:rPr>
          <w:rFonts w:ascii="仿宋_GB2312" w:eastAsia="仿宋_GB2312" w:hAnsi="仿宋" w:hint="eastAsia"/>
          <w:sz w:val="32"/>
          <w:szCs w:val="32"/>
        </w:rPr>
        <w:t>了</w:t>
      </w:r>
      <w:r>
        <w:rPr>
          <w:rFonts w:ascii="仿宋_GB2312" w:eastAsia="仿宋_GB2312" w:hAnsi="仿宋" w:hint="eastAsia"/>
          <w:sz w:val="32"/>
          <w:szCs w:val="32"/>
        </w:rPr>
        <w:t>群众性文化生活，增强</w:t>
      </w:r>
      <w:r>
        <w:rPr>
          <w:rFonts w:ascii="仿宋_GB2312" w:eastAsia="仿宋_GB2312" w:hAnsi="仿宋" w:hint="eastAsia"/>
          <w:sz w:val="32"/>
          <w:szCs w:val="32"/>
        </w:rPr>
        <w:t>了</w:t>
      </w:r>
      <w:r>
        <w:rPr>
          <w:rFonts w:ascii="仿宋_GB2312" w:eastAsia="仿宋_GB2312" w:hAnsi="仿宋" w:hint="eastAsia"/>
          <w:sz w:val="32"/>
          <w:szCs w:val="32"/>
        </w:rPr>
        <w:t>计生协组织的吸引力、凝聚力和生命力，推动</w:t>
      </w:r>
      <w:r>
        <w:rPr>
          <w:rFonts w:ascii="仿宋_GB2312" w:eastAsia="仿宋_GB2312" w:hAnsi="仿宋" w:hint="eastAsia"/>
          <w:sz w:val="32"/>
          <w:szCs w:val="32"/>
        </w:rPr>
        <w:t>了</w:t>
      </w:r>
      <w:r>
        <w:rPr>
          <w:rFonts w:ascii="仿宋_GB2312" w:eastAsia="仿宋_GB2312" w:hAnsi="仿宋" w:hint="eastAsia"/>
          <w:sz w:val="32"/>
          <w:szCs w:val="32"/>
        </w:rPr>
        <w:t>计生协工作创新发展。</w:t>
      </w:r>
    </w:p>
    <w:p w:rsidR="004E0668" w:rsidRDefault="002C780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市计生协会通过加强预算绩效目标管理，科学合理制定指标体系，强化过程管理，注重结果运用，预算绩效管理工作顺利推进，绩效目标如期实现。整体绩效目标完成率为与项目绩效目标完成率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，服务对象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满意度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以上，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综合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自评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分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分。部门整体支出绩效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综合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自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为“优”。</w:t>
      </w:r>
    </w:p>
    <w:p w:rsidR="004E0668" w:rsidRDefault="004E0668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4E0668" w:rsidRDefault="002C7803">
      <w:pPr>
        <w:pStyle w:val="a3"/>
        <w:widowControl/>
        <w:spacing w:beforeAutospacing="0" w:afterAutospacing="0" w:line="560" w:lineRule="exact"/>
        <w:ind w:firstLineChars="1300" w:firstLine="416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昆明市计划生育协会</w:t>
      </w:r>
    </w:p>
    <w:p w:rsidR="004E0668" w:rsidRDefault="002C780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                   2018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4E0668" w:rsidRDefault="004E066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E0668" w:rsidSect="004E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03" w:rsidRDefault="002C7803" w:rsidP="00516642">
      <w:r>
        <w:separator/>
      </w:r>
    </w:p>
  </w:endnote>
  <w:endnote w:type="continuationSeparator" w:id="0">
    <w:p w:rsidR="002C7803" w:rsidRDefault="002C7803" w:rsidP="0051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03" w:rsidRDefault="002C7803" w:rsidP="00516642">
      <w:r>
        <w:separator/>
      </w:r>
    </w:p>
  </w:footnote>
  <w:footnote w:type="continuationSeparator" w:id="0">
    <w:p w:rsidR="002C7803" w:rsidRDefault="002C7803" w:rsidP="00516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FBA4"/>
    <w:multiLevelType w:val="singleLevel"/>
    <w:tmpl w:val="5C53FBA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B00000"/>
    <w:rsid w:val="002C7803"/>
    <w:rsid w:val="004E0668"/>
    <w:rsid w:val="00516642"/>
    <w:rsid w:val="12186764"/>
    <w:rsid w:val="1B765F2C"/>
    <w:rsid w:val="22B00000"/>
    <w:rsid w:val="41BC04C1"/>
    <w:rsid w:val="53984A12"/>
    <w:rsid w:val="57AF41E0"/>
    <w:rsid w:val="5AD342C1"/>
    <w:rsid w:val="6235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6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066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1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66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1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66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2640</Characters>
  <Application>Microsoft Office Word</Application>
  <DocSecurity>0</DocSecurity>
  <Lines>22</Lines>
  <Paragraphs>6</Paragraphs>
  <ScaleCrop>false</ScaleCrop>
  <Company>昆明市直属党政机关单位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2019-02-01T08:57:00Z</dcterms:created>
  <dcterms:modified xsi:type="dcterms:W3CDTF">2019-02-01T08:57:00Z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